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A2" w:rsidRDefault="00C86FA2" w:rsidP="00C86FA2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КОНТРОЛЬНЫЙ ОРГАН</w:t>
      </w:r>
    </w:p>
    <w:p w:rsidR="00C86FA2" w:rsidRDefault="00C86FA2" w:rsidP="00C86FA2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C86FA2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</w:tc>
      </w:tr>
    </w:tbl>
    <w:p w:rsidR="00C86FA2" w:rsidRDefault="00C86FA2" w:rsidP="00C86FA2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C86FA2" w:rsidRDefault="00C86FA2" w:rsidP="00C86FA2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ЗАКЛЮЧЕНИЕ  </w:t>
      </w:r>
    </w:p>
    <w:p w:rsidR="00C86FA2" w:rsidRDefault="00C86FA2" w:rsidP="00C86FA2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на проект постановления администрации городского округа Красноуральск «О внесении изменений в муниципальную программу «Переселение граждан на территории городского округа Красноуральск из аварийного жилищного фонда в 2020-2025 годах»</w:t>
      </w:r>
    </w:p>
    <w:p w:rsidR="00C86FA2" w:rsidRDefault="00C86FA2" w:rsidP="00C86FA2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C86FA2" w:rsidRDefault="00C86FA2" w:rsidP="00C86FA2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 xml:space="preserve">30 января 2020 года </w:t>
      </w:r>
      <w:r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>№12</w:t>
      </w:r>
    </w:p>
    <w:p w:rsidR="00C86FA2" w:rsidRDefault="00C86FA2" w:rsidP="00C86FA2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>город Красноуральск</w:t>
      </w:r>
    </w:p>
    <w:p w:rsidR="00C86FA2" w:rsidRDefault="00C86FA2" w:rsidP="00C86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Контрольный орган):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23.01.2020 № 391 – на 1 листе.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«Переселение граждан на территории городского округа Красноуральск из аварийного жилищного фонда в 2020-2025 годах» (далее – Проект) – на 11 листах.</w:t>
      </w:r>
    </w:p>
    <w:p w:rsidR="00C86FA2" w:rsidRDefault="00C86FA2" w:rsidP="00C86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C86FA2" w:rsidRDefault="00C86FA2" w:rsidP="00C86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5 листах.</w:t>
      </w:r>
    </w:p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23 января 2020 года.</w:t>
      </w:r>
    </w:p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«Переселение граждан на территории городского округа Красноуральск из аварийного жилищного фонда в 2020-2025 годах».</w:t>
      </w:r>
    </w:p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 результате экспертизы установлено:</w:t>
      </w:r>
    </w:p>
    <w:p w:rsidR="00C86FA2" w:rsidRDefault="00C86FA2" w:rsidP="00C86FA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«Переселение граждан на территории городского округа Красноуральск из аварийного жилищного фонда в 2020-2025 годах» утверждена постановлением администрации городского округа Красноуральск от 07.11.2019 № 1623 (далее – Программа).</w:t>
      </w:r>
    </w:p>
    <w:p w:rsidR="00C86FA2" w:rsidRDefault="00C86FA2" w:rsidP="00C86FA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Контрольный орган для проведения финансово–экономической экспертизы 18.11.2019 был представлен проект постановления администрации «О внесении изменений в муниципальную программу «Переселение граждан на территории городского округа Красноуральск из аварийного жилищного фонда в 2020-2025 годах». По итогам экспертизы составлено Заключение от 25.11.2019 № 116.</w:t>
      </w:r>
    </w:p>
    <w:p w:rsidR="00C86FA2" w:rsidRDefault="00C86FA2" w:rsidP="00C8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2.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</w:t>
      </w:r>
    </w:p>
    <w:p w:rsidR="00C86FA2" w:rsidRDefault="00C86FA2" w:rsidP="00C8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>
        <w:rPr>
          <w:rFonts w:ascii="Times New Roman" w:hAnsi="Times New Roman" w:cs="Arial"/>
          <w:bCs/>
          <w:sz w:val="28"/>
          <w:szCs w:val="28"/>
        </w:rPr>
        <w:t>В соответствии с представленным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Проектом общий объемы финансирования Программы остался без изменений и составил 639 372 413,10 рублей, из них средства:</w:t>
      </w:r>
    </w:p>
    <w:p w:rsidR="00C86FA2" w:rsidRDefault="00C86FA2" w:rsidP="00C8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- федерального бюджета – 0,00 рублей (уменьшение на 481 848 963,91 рубля);</w:t>
      </w:r>
    </w:p>
    <w:p w:rsidR="00C86FA2" w:rsidRDefault="00C86FA2" w:rsidP="00C8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- областного бюджета 0,00 рублей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(уменьшение на 31 087 029,93 рубля);</w:t>
      </w:r>
    </w:p>
    <w:p w:rsidR="00C86FA2" w:rsidRDefault="00C86FA2" w:rsidP="00C8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- местного бюджета – 126 436 419,26 рублей;</w:t>
      </w:r>
    </w:p>
    <w:p w:rsidR="00C86FA2" w:rsidRDefault="00C86FA2" w:rsidP="00C86FA2">
      <w:pPr>
        <w:spacing w:after="0" w:line="256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– 512 935 993,84 рублей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(увеличение на 512 935 993,84 рубля).</w:t>
      </w:r>
    </w:p>
    <w:p w:rsidR="00C86FA2" w:rsidRDefault="00C86FA2" w:rsidP="00C86FA2">
      <w:pPr>
        <w:spacing w:after="0" w:line="256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C86FA2" w:rsidRDefault="00C86FA2" w:rsidP="00C86FA2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- 2019 год – 4 297 744,50 рублей (уменьшение на 16 093 154,60 рублей);</w:t>
      </w:r>
    </w:p>
    <w:p w:rsidR="00C86FA2" w:rsidRDefault="00C86FA2" w:rsidP="00C86FA2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- 2020 год – 152 175 341,70 рублей;</w:t>
      </w:r>
    </w:p>
    <w:p w:rsidR="00C86FA2" w:rsidRDefault="00C86FA2" w:rsidP="00C86FA2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- 2021 год – 155 835 964,70 рублей (уменьшение на 55 962 388,80 рублей);</w:t>
      </w:r>
    </w:p>
    <w:p w:rsidR="00C86FA2" w:rsidRDefault="00C86FA2" w:rsidP="00C86FA2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- 2022 год – 226 199 013,70 рублей (увеличение на 16 093 154,60 рублей);</w:t>
      </w:r>
    </w:p>
    <w:p w:rsidR="00C86FA2" w:rsidRDefault="00C86FA2" w:rsidP="00C86FA2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- 2023 год – 55 962 388,80 рублей (увеличение на 25 199 461,80 рублей);</w:t>
      </w:r>
    </w:p>
    <w:p w:rsidR="00C86FA2" w:rsidRDefault="00C86FA2" w:rsidP="00C86FA2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- 2024 год – 44 901 959,70 рублей (увеличение на 30 762 927,00 рублей).</w:t>
      </w:r>
    </w:p>
    <w:p w:rsidR="00C86FA2" w:rsidRDefault="00C86FA2" w:rsidP="00C86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2020 году внесены следующие изменения: </w:t>
      </w:r>
    </w:p>
    <w:p w:rsidR="00C86FA2" w:rsidRDefault="00C86FA2" w:rsidP="00C86F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1.2.1. </w:t>
      </w:r>
      <w:r>
        <w:rPr>
          <w:rFonts w:ascii="Times New Roman" w:hAnsi="Times New Roman"/>
          <w:sz w:val="28"/>
          <w:szCs w:val="28"/>
        </w:rPr>
        <w:t xml:space="preserve">«Переселение граждан из аварийного жилищного фонда, не включенного в региональную адресную программу «Переселение граждан на территории Свердловской области из аварийного жилищного фонда в 2019-2025 годах» – объем финансирования за счет средств местного бюджета уменьшен на </w:t>
      </w:r>
      <w:r>
        <w:rPr>
          <w:rFonts w:ascii="Times New Roman" w:hAnsi="Times New Roman"/>
          <w:b/>
          <w:sz w:val="28"/>
          <w:szCs w:val="28"/>
        </w:rPr>
        <w:t>19 093 154,60</w:t>
      </w:r>
      <w:r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b/>
          <w:sz w:val="28"/>
          <w:szCs w:val="28"/>
        </w:rPr>
        <w:t>1 297 744,50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рублей. Бюджетные средства запланированы на выплату собственникам компенсации за аварийное жилье;</w:t>
      </w:r>
    </w:p>
    <w:p w:rsidR="00C86FA2" w:rsidRDefault="00C86FA2" w:rsidP="00C86F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1.2.2. </w:t>
      </w:r>
      <w:r>
        <w:rPr>
          <w:rFonts w:ascii="Times New Roman" w:hAnsi="Times New Roman"/>
          <w:sz w:val="28"/>
          <w:szCs w:val="28"/>
        </w:rPr>
        <w:t>«Переселение граждан из аварийного жилищного фонда при исполнении судебных решений» – объем финансирования за счет средств местного бюджета составил</w:t>
      </w:r>
      <w:r>
        <w:rPr>
          <w:rFonts w:ascii="Times New Roman" w:hAnsi="Times New Roman"/>
          <w:b/>
          <w:sz w:val="28"/>
          <w:szCs w:val="28"/>
        </w:rPr>
        <w:t> 3 000 000,00</w:t>
      </w:r>
      <w:r>
        <w:rPr>
          <w:rFonts w:ascii="Times New Roman" w:hAnsi="Times New Roman"/>
          <w:sz w:val="28"/>
          <w:szCs w:val="28"/>
        </w:rPr>
        <w:t xml:space="preserve"> рублей. В рамках данного мероприятия планируется покупка 4 квартир для исполнения 4 решений </w:t>
      </w:r>
      <w:proofErr w:type="spellStart"/>
      <w:r>
        <w:rPr>
          <w:rFonts w:ascii="Times New Roman" w:hAnsi="Times New Roman"/>
          <w:sz w:val="28"/>
          <w:szCs w:val="28"/>
        </w:rPr>
        <w:t>Красноуральского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суда Свердловской области от 26.04.2019, от 07.11.2019, от 14.11.2019, от 19.12.2019 о   предоставлении администрацией 4 жилых помещений по договорам социального найма площадью 169,8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Свердловской области от 01.04.2019 № 208-ПП «Об утверждении региональной адресной программы «Переселение граждан на территории Свердловской области из аварийного жилищного фонда в 2019 - 2025 годах» в рамках Программы по мероприятию 1.1. «Переселение граждан из аварийного жилищного фонда, признанного таковым до 1 января 2017 года, включенного в региональную адресную программу «Переселение граждан на территории Свердловской области из аварийного жилищного фонда в 2019 – 2025 годах» в соответствии с Планом мероприятий запланированы средства федерального и областного бюджета на 2021 – 2023 года в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194"/>
        <w:gridCol w:w="2194"/>
        <w:gridCol w:w="2194"/>
      </w:tblGrid>
      <w:tr w:rsidR="00C86FA2" w:rsidTr="00D80B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Источники расходов на финансирование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 год,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год,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год, рублей</w:t>
            </w:r>
          </w:p>
        </w:tc>
      </w:tr>
      <w:tr w:rsidR="00C86FA2" w:rsidTr="00D80B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141 523 067,78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144 927 447,17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195 398 448,96</w:t>
            </w:r>
          </w:p>
        </w:tc>
      </w:tr>
      <w:tr w:rsidR="00C86FA2" w:rsidTr="00D80B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9130 520,50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9 350 157,88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12 606 351,55</w:t>
            </w:r>
          </w:p>
        </w:tc>
      </w:tr>
      <w:tr w:rsidR="00C86FA2" w:rsidTr="00D80B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150 653 588,28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154 277 605,05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2" w:rsidRDefault="00C86FA2" w:rsidP="00D80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208 004 800,51</w:t>
            </w:r>
          </w:p>
        </w:tc>
      </w:tr>
    </w:tbl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связи с отсутствием финансирования из федерального и областного бюджета, в целях соблюдения требований пункта 2 главы 1 Порядка № 220 объем бюджетных ассигнований в части средств федерального и областного бюджета отражаются в Проекте как внебюджетные источники. В дальнейшем, при поступлении указанных средств из соответствующего бюджета, ответственным исполнителем будут внесены изменения в Программу для корректировки источников финансирования указанного мероприятия.</w:t>
      </w:r>
    </w:p>
    <w:p w:rsidR="00C86FA2" w:rsidRDefault="00C86FA2" w:rsidP="00C86F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6FA2" w:rsidRDefault="00C86FA2" w:rsidP="00C86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В связи с названными изменениями и приведением целевых показателей в соответствие с фактическими данными 2020 года, меняются и критерии оценки муниципальной программы. На этом основании в приложении </w:t>
      </w:r>
      <w:r>
        <w:rPr>
          <w:rFonts w:ascii="Times New Roman" w:hAnsi="Times New Roman"/>
          <w:b/>
          <w:sz w:val="28"/>
          <w:szCs w:val="28"/>
        </w:rPr>
        <w:t xml:space="preserve">«Цели, задачи и целевые показатели реализации муниципальной </w:t>
      </w:r>
      <w:proofErr w:type="gramStart"/>
      <w:r>
        <w:rPr>
          <w:rFonts w:ascii="Times New Roman" w:hAnsi="Times New Roman"/>
          <w:b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2020 году внесены изменения:</w:t>
      </w:r>
    </w:p>
    <w:p w:rsidR="00C86FA2" w:rsidRDefault="00C86FA2" w:rsidP="00C86F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Целевой показатель </w:t>
      </w:r>
      <w:r>
        <w:rPr>
          <w:rFonts w:ascii="Times New Roman" w:hAnsi="Times New Roman"/>
          <w:b/>
          <w:sz w:val="28"/>
          <w:szCs w:val="28"/>
        </w:rPr>
        <w:t>1.1.2.</w:t>
      </w:r>
      <w:r>
        <w:rPr>
          <w:rFonts w:ascii="Times New Roman" w:hAnsi="Times New Roman"/>
          <w:sz w:val="28"/>
          <w:szCs w:val="28"/>
        </w:rPr>
        <w:t xml:space="preserve"> «Расселяемая площадь многоквартирных домов, не включенных в региональную адресную программу «Переселение граждан на территории Свердловской области из аварийного жилищного фонда в 2019 – 2025 годах» уменьшен на 1 333,9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и составил </w:t>
      </w:r>
      <w:r>
        <w:rPr>
          <w:rFonts w:ascii="Times New Roman" w:hAnsi="Times New Roman"/>
          <w:b/>
          <w:sz w:val="28"/>
          <w:szCs w:val="28"/>
        </w:rPr>
        <w:t xml:space="preserve">103,8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C86FA2" w:rsidRDefault="00C86FA2" w:rsidP="00C86F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Целевой показатель </w:t>
      </w:r>
      <w:r>
        <w:rPr>
          <w:rFonts w:ascii="Times New Roman" w:hAnsi="Times New Roman"/>
          <w:b/>
          <w:sz w:val="28"/>
          <w:szCs w:val="28"/>
        </w:rPr>
        <w:t>1.1.4.</w:t>
      </w:r>
      <w:r>
        <w:rPr>
          <w:rFonts w:ascii="Times New Roman" w:hAnsi="Times New Roman"/>
          <w:sz w:val="28"/>
          <w:szCs w:val="28"/>
        </w:rPr>
        <w:t xml:space="preserve"> «Количество переселяемых жителей из многоквартирных домов, не включенных в региональную адресную программу «Переселение граждан на территории Свердловской области из аварийного жилищного фонда в 2019 – 2025 годах» уменьшен на 64 человека и составил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человека;</w:t>
      </w:r>
    </w:p>
    <w:p w:rsidR="00C86FA2" w:rsidRDefault="00C86FA2" w:rsidP="00C86F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Целевой показатель </w:t>
      </w:r>
      <w:r>
        <w:rPr>
          <w:rFonts w:ascii="Times New Roman" w:hAnsi="Times New Roman"/>
          <w:b/>
          <w:sz w:val="28"/>
          <w:szCs w:val="28"/>
        </w:rPr>
        <w:t>1.1.5.</w:t>
      </w:r>
      <w:r>
        <w:rPr>
          <w:rFonts w:ascii="Times New Roman" w:hAnsi="Times New Roman"/>
          <w:sz w:val="28"/>
          <w:szCs w:val="28"/>
        </w:rPr>
        <w:t xml:space="preserve"> «Расселяемая площадь аварийных многоквартирных домов вследствие исполнения судебных решений» увеличен на 169,8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и составил </w:t>
      </w:r>
      <w:r>
        <w:rPr>
          <w:rFonts w:ascii="Times New Roman" w:hAnsi="Times New Roman"/>
          <w:b/>
          <w:sz w:val="28"/>
          <w:szCs w:val="28"/>
        </w:rPr>
        <w:t xml:space="preserve">169,8 </w:t>
      </w:r>
      <w:proofErr w:type="spellStart"/>
      <w:r>
        <w:rPr>
          <w:rFonts w:ascii="Times New Roman" w:hAnsi="Times New Roman"/>
          <w:b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86FA2" w:rsidRDefault="00C86FA2" w:rsidP="00C86FA2">
      <w:pPr>
        <w:numPr>
          <w:ilvl w:val="0"/>
          <w:numId w:val="2"/>
        </w:numPr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Целевой показатель </w:t>
      </w:r>
      <w:r>
        <w:rPr>
          <w:rFonts w:ascii="Times New Roman" w:hAnsi="Times New Roman"/>
          <w:b/>
          <w:sz w:val="28"/>
          <w:szCs w:val="28"/>
        </w:rPr>
        <w:t>1.1.6.</w:t>
      </w:r>
      <w:r>
        <w:rPr>
          <w:rFonts w:ascii="Times New Roman" w:hAnsi="Times New Roman"/>
          <w:sz w:val="28"/>
          <w:szCs w:val="28"/>
        </w:rPr>
        <w:t xml:space="preserve"> «Количество переселяемых жителей из аварийных многоквартирных домов, переселенных при исполнении судебных решений» увеличен на 6 человек и составил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6. </w:t>
      </w:r>
      <w:r>
        <w:rPr>
          <w:rFonts w:ascii="Times New Roman" w:hAnsi="Times New Roman"/>
          <w:iCs/>
          <w:sz w:val="28"/>
          <w:szCs w:val="28"/>
        </w:rPr>
        <w:t>Уточняемые объемы финансирования на 2020 год, отраженные в Проекте, соответствуют показателям местного бюджета согласно Решения о бюджете.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С целью отражения вносимых изменений, учитывая заключение от 25.11.2019 № 116, Проектом предлагается изложить в новой редакции: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Программы;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программы».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A2" w:rsidRDefault="00C86FA2" w:rsidP="00C86FA2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C86FA2" w:rsidRDefault="00C86FA2" w:rsidP="00C8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C86FA2" w:rsidRDefault="00C86FA2" w:rsidP="00C86F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Е.Н. Шмакова</w:t>
      </w:r>
    </w:p>
    <w:p w:rsidR="00C86FA2" w:rsidRDefault="00C86FA2" w:rsidP="00C86FA2">
      <w:pPr>
        <w:rPr>
          <w:rFonts w:ascii="Times New Roman" w:hAnsi="Times New Roman"/>
          <w:sz w:val="28"/>
          <w:szCs w:val="28"/>
        </w:rPr>
      </w:pPr>
    </w:p>
    <w:p w:rsidR="00620D7A" w:rsidRDefault="00C86FA2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F4"/>
    <w:rsid w:val="00A95CB7"/>
    <w:rsid w:val="00C86FA2"/>
    <w:rsid w:val="00CE43F4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DC87-B79B-4008-B204-57CB687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2020-02-03T05:16:00Z</dcterms:created>
  <dcterms:modified xsi:type="dcterms:W3CDTF">2020-02-03T05:16:00Z</dcterms:modified>
</cp:coreProperties>
</file>